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7464B" w14:textId="77777777" w:rsidR="00BE7681" w:rsidRPr="00283B65" w:rsidRDefault="00BE7681" w:rsidP="00BE7681">
      <w:pPr>
        <w:jc w:val="center"/>
        <w:rPr>
          <w:rFonts w:ascii="Times New Roman" w:hAnsi="Times New Roman" w:cs="Times New Roman"/>
          <w:sz w:val="24"/>
          <w:szCs w:val="24"/>
        </w:rPr>
      </w:pPr>
      <w:r w:rsidRPr="00283B65">
        <w:rPr>
          <w:rFonts w:ascii="Times New Roman" w:hAnsi="Times New Roman" w:cs="Times New Roman"/>
          <w:b/>
          <w:bCs/>
          <w:sz w:val="24"/>
          <w:szCs w:val="24"/>
        </w:rPr>
        <w:t>ASCC Themes 1 Subcommittee</w:t>
      </w:r>
    </w:p>
    <w:p w14:paraId="3C606F35" w14:textId="0150E548" w:rsidR="00BE7681" w:rsidRPr="00283B65" w:rsidRDefault="00283B65" w:rsidP="00BE7681">
      <w:pPr>
        <w:jc w:val="center"/>
        <w:rPr>
          <w:rFonts w:ascii="Times New Roman" w:hAnsi="Times New Roman" w:cs="Times New Roman"/>
          <w:sz w:val="24"/>
          <w:szCs w:val="24"/>
        </w:rPr>
      </w:pPr>
      <w:r>
        <w:rPr>
          <w:rFonts w:ascii="Times New Roman" w:hAnsi="Times New Roman" w:cs="Times New Roman"/>
          <w:sz w:val="24"/>
          <w:szCs w:val="24"/>
        </w:rPr>
        <w:t>Unapproved</w:t>
      </w:r>
      <w:r w:rsidR="00BE7681" w:rsidRPr="00283B65">
        <w:rPr>
          <w:rFonts w:ascii="Times New Roman" w:hAnsi="Times New Roman" w:cs="Times New Roman"/>
          <w:sz w:val="24"/>
          <w:szCs w:val="24"/>
        </w:rPr>
        <w:t xml:space="preserve"> Minutes</w:t>
      </w:r>
    </w:p>
    <w:p w14:paraId="5A97146D" w14:textId="753057F6" w:rsidR="00BE7681" w:rsidRPr="00283B65" w:rsidRDefault="00BE7681" w:rsidP="00BE7681">
      <w:pPr>
        <w:rPr>
          <w:rFonts w:ascii="Times New Roman" w:hAnsi="Times New Roman" w:cs="Times New Roman"/>
          <w:sz w:val="24"/>
          <w:szCs w:val="24"/>
        </w:rPr>
      </w:pPr>
      <w:r w:rsidRPr="00283B65">
        <w:rPr>
          <w:rFonts w:ascii="Times New Roman" w:hAnsi="Times New Roman" w:cs="Times New Roman"/>
          <w:sz w:val="24"/>
          <w:szCs w:val="24"/>
        </w:rPr>
        <w:t xml:space="preserve">Monday, </w:t>
      </w:r>
      <w:r w:rsidR="00DF526E" w:rsidRPr="00283B65">
        <w:rPr>
          <w:rFonts w:ascii="Times New Roman" w:hAnsi="Times New Roman" w:cs="Times New Roman"/>
          <w:sz w:val="24"/>
          <w:szCs w:val="24"/>
        </w:rPr>
        <w:t>April 14</w:t>
      </w:r>
      <w:r w:rsidR="00DF526E" w:rsidRPr="00283B65">
        <w:rPr>
          <w:rFonts w:ascii="Times New Roman" w:hAnsi="Times New Roman" w:cs="Times New Roman"/>
          <w:sz w:val="24"/>
          <w:szCs w:val="24"/>
          <w:vertAlign w:val="superscript"/>
        </w:rPr>
        <w:t>th</w:t>
      </w:r>
      <w:r w:rsidRPr="00283B65">
        <w:rPr>
          <w:rFonts w:ascii="Times New Roman" w:hAnsi="Times New Roman" w:cs="Times New Roman"/>
          <w:sz w:val="24"/>
          <w:szCs w:val="24"/>
        </w:rPr>
        <w:t>, 2025</w:t>
      </w:r>
      <w:r w:rsidRPr="00283B65">
        <w:rPr>
          <w:rFonts w:ascii="Times New Roman" w:hAnsi="Times New Roman" w:cs="Times New Roman"/>
          <w:sz w:val="24"/>
          <w:szCs w:val="24"/>
        </w:rPr>
        <w:tab/>
      </w:r>
      <w:r w:rsidRPr="00283B65">
        <w:rPr>
          <w:rFonts w:ascii="Times New Roman" w:hAnsi="Times New Roman" w:cs="Times New Roman"/>
          <w:sz w:val="24"/>
          <w:szCs w:val="24"/>
        </w:rPr>
        <w:tab/>
      </w:r>
      <w:r w:rsidRPr="00283B65">
        <w:rPr>
          <w:rFonts w:ascii="Times New Roman" w:hAnsi="Times New Roman" w:cs="Times New Roman"/>
          <w:sz w:val="24"/>
          <w:szCs w:val="24"/>
        </w:rPr>
        <w:tab/>
      </w:r>
      <w:r w:rsidRPr="00283B65">
        <w:rPr>
          <w:rFonts w:ascii="Times New Roman" w:hAnsi="Times New Roman" w:cs="Times New Roman"/>
          <w:sz w:val="24"/>
          <w:szCs w:val="24"/>
        </w:rPr>
        <w:tab/>
      </w:r>
      <w:r w:rsidRPr="00283B65">
        <w:rPr>
          <w:rFonts w:ascii="Times New Roman" w:hAnsi="Times New Roman" w:cs="Times New Roman"/>
          <w:sz w:val="24"/>
          <w:szCs w:val="24"/>
        </w:rPr>
        <w:tab/>
        <w:t xml:space="preserve"> </w:t>
      </w:r>
      <w:r w:rsidRPr="00283B65">
        <w:rPr>
          <w:rFonts w:ascii="Times New Roman" w:hAnsi="Times New Roman" w:cs="Times New Roman"/>
          <w:sz w:val="24"/>
          <w:szCs w:val="24"/>
        </w:rPr>
        <w:tab/>
        <w:t xml:space="preserve">           </w:t>
      </w:r>
      <w:r w:rsidRPr="00283B65">
        <w:rPr>
          <w:rFonts w:ascii="Times New Roman" w:hAnsi="Times New Roman" w:cs="Times New Roman"/>
          <w:sz w:val="24"/>
          <w:szCs w:val="24"/>
        </w:rPr>
        <w:tab/>
        <w:t xml:space="preserve">         10:00-11:30 AM</w:t>
      </w:r>
    </w:p>
    <w:p w14:paraId="70F78112" w14:textId="77777777" w:rsidR="00BE7681" w:rsidRPr="00283B65" w:rsidRDefault="00BE7681" w:rsidP="00BE7681">
      <w:pPr>
        <w:rPr>
          <w:rFonts w:ascii="Times New Roman" w:hAnsi="Times New Roman" w:cs="Times New Roman"/>
          <w:sz w:val="24"/>
          <w:szCs w:val="24"/>
        </w:rPr>
      </w:pPr>
      <w:r w:rsidRPr="00283B65">
        <w:rPr>
          <w:rFonts w:ascii="Times New Roman" w:hAnsi="Times New Roman" w:cs="Times New Roman"/>
          <w:sz w:val="24"/>
          <w:szCs w:val="24"/>
        </w:rPr>
        <w:t>CarmenZoom</w:t>
      </w:r>
    </w:p>
    <w:p w14:paraId="2C0B8ECA" w14:textId="05A3AC31" w:rsidR="00CE4D10" w:rsidRPr="00283B65" w:rsidRDefault="00BE7681" w:rsidP="00BE7681">
      <w:pPr>
        <w:rPr>
          <w:rFonts w:ascii="Times New Roman" w:hAnsi="Times New Roman" w:cs="Times New Roman"/>
          <w:sz w:val="24"/>
          <w:szCs w:val="24"/>
        </w:rPr>
      </w:pPr>
      <w:r w:rsidRPr="00283B65">
        <w:rPr>
          <w:rFonts w:ascii="Times New Roman" w:hAnsi="Times New Roman" w:cs="Times New Roman"/>
          <w:b/>
          <w:bCs/>
          <w:sz w:val="24"/>
          <w:szCs w:val="24"/>
        </w:rPr>
        <w:t>Attendees</w:t>
      </w:r>
      <w:r w:rsidRPr="00283B65">
        <w:rPr>
          <w:rFonts w:ascii="Times New Roman" w:hAnsi="Times New Roman" w:cs="Times New Roman"/>
          <w:sz w:val="24"/>
          <w:szCs w:val="24"/>
        </w:rPr>
        <w:t>: Andridge, Lower, Nagar, Neff, Rehbeck, Søland, Steele, Vaessin, Vankeerbergen</w:t>
      </w:r>
    </w:p>
    <w:p w14:paraId="3CE488F3" w14:textId="0EE4A3C8" w:rsidR="00BE7681" w:rsidRPr="00283B65" w:rsidRDefault="00BE7681" w:rsidP="00BE7681">
      <w:pPr>
        <w:rPr>
          <w:rFonts w:ascii="Times New Roman" w:hAnsi="Times New Roman" w:cs="Times New Roman"/>
          <w:b/>
          <w:bCs/>
          <w:sz w:val="24"/>
          <w:szCs w:val="24"/>
        </w:rPr>
      </w:pPr>
      <w:r w:rsidRPr="00283B65">
        <w:rPr>
          <w:rFonts w:ascii="Times New Roman" w:hAnsi="Times New Roman" w:cs="Times New Roman"/>
          <w:b/>
          <w:bCs/>
          <w:sz w:val="24"/>
          <w:szCs w:val="24"/>
        </w:rPr>
        <w:t>Agenda</w:t>
      </w:r>
    </w:p>
    <w:p w14:paraId="455BEFF3" w14:textId="77777777" w:rsidR="0042277C" w:rsidRPr="00283B65" w:rsidRDefault="0042277C" w:rsidP="0042277C">
      <w:pPr>
        <w:pStyle w:val="ListParagraph"/>
        <w:numPr>
          <w:ilvl w:val="0"/>
          <w:numId w:val="2"/>
        </w:numPr>
        <w:rPr>
          <w:rFonts w:ascii="Times New Roman" w:hAnsi="Times New Roman" w:cs="Times New Roman"/>
          <w:sz w:val="24"/>
          <w:szCs w:val="24"/>
        </w:rPr>
      </w:pPr>
      <w:r w:rsidRPr="00283B65">
        <w:rPr>
          <w:rFonts w:ascii="Times New Roman" w:hAnsi="Times New Roman" w:cs="Times New Roman"/>
          <w:sz w:val="24"/>
          <w:szCs w:val="24"/>
        </w:rPr>
        <w:t>Approval of 3-17-25 &amp; 3-31-25 minutes</w:t>
      </w:r>
    </w:p>
    <w:p w14:paraId="6180C8FF" w14:textId="4BF7E11B" w:rsidR="0042277C" w:rsidRPr="00283B65" w:rsidRDefault="0042277C" w:rsidP="0042277C">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 xml:space="preserve">Søland, Rehbeck; unanimously approved. </w:t>
      </w:r>
    </w:p>
    <w:p w14:paraId="73112354" w14:textId="77777777" w:rsidR="0042277C" w:rsidRPr="00283B65" w:rsidRDefault="0042277C" w:rsidP="0042277C">
      <w:pPr>
        <w:pStyle w:val="ListParagraph"/>
        <w:numPr>
          <w:ilvl w:val="0"/>
          <w:numId w:val="2"/>
        </w:numPr>
        <w:rPr>
          <w:rFonts w:ascii="Times New Roman" w:hAnsi="Times New Roman" w:cs="Times New Roman"/>
          <w:sz w:val="24"/>
          <w:szCs w:val="24"/>
        </w:rPr>
      </w:pPr>
      <w:r w:rsidRPr="00283B65">
        <w:rPr>
          <w:rFonts w:ascii="Times New Roman" w:hAnsi="Times New Roman" w:cs="Times New Roman"/>
          <w:sz w:val="24"/>
          <w:szCs w:val="24"/>
        </w:rPr>
        <w:t>Slavic 3370 (new course requesting GEN Theme Lived Environments with Global and Intercultural Learning: Abroad, Away, or Virtual HIP)</w:t>
      </w:r>
    </w:p>
    <w:p w14:paraId="6823C633" w14:textId="64567997" w:rsidR="0042277C" w:rsidRPr="00283B65" w:rsidRDefault="0042277C" w:rsidP="0042277C">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Theme Advisory Group: Lived Environments</w:t>
      </w:r>
    </w:p>
    <w:p w14:paraId="23B9964F" w14:textId="556C1DA2" w:rsidR="0042277C" w:rsidRPr="00283B65" w:rsidRDefault="0042277C" w:rsidP="0042277C">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iCs/>
          <w:sz w:val="24"/>
          <w:szCs w:val="24"/>
        </w:rPr>
        <w:t>Recommendation</w:t>
      </w:r>
      <w:r w:rsidRPr="00283B65">
        <w:rPr>
          <w:rFonts w:ascii="Times New Roman" w:hAnsi="Times New Roman" w:cs="Times New Roman"/>
          <w:sz w:val="24"/>
          <w:szCs w:val="24"/>
        </w:rPr>
        <w:t xml:space="preserve">: The reviewing faculty recommend clarifying in the syllabus how students should engage with environmental representation in their assignments and reflections (ELO 4.2). This could be </w:t>
      </w:r>
      <w:r w:rsidR="00EF6D26" w:rsidRPr="00283B65">
        <w:rPr>
          <w:rFonts w:ascii="Times New Roman" w:hAnsi="Times New Roman" w:cs="Times New Roman"/>
          <w:sz w:val="24"/>
          <w:szCs w:val="24"/>
        </w:rPr>
        <w:t>done</w:t>
      </w:r>
      <w:r w:rsidRPr="00283B65">
        <w:rPr>
          <w:rFonts w:ascii="Times New Roman" w:hAnsi="Times New Roman" w:cs="Times New Roman"/>
          <w:sz w:val="24"/>
          <w:szCs w:val="24"/>
        </w:rPr>
        <w:t xml:space="preserve"> by incorporating a more structured analysis of subjective versus ideological framings of environments. Reflection prompts such as “how is the environment being perceived?” or “what values shape this representation?” could help guide student analysis.</w:t>
      </w:r>
    </w:p>
    <w:p w14:paraId="7EB8C3DB" w14:textId="454136A4" w:rsidR="0092079C" w:rsidRPr="00283B65" w:rsidRDefault="0042277C" w:rsidP="0092079C">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iCs/>
          <w:sz w:val="24"/>
          <w:szCs w:val="24"/>
        </w:rPr>
        <w:t>Recommendation</w:t>
      </w:r>
      <w:r w:rsidRPr="00283B65">
        <w:rPr>
          <w:rFonts w:ascii="Times New Roman" w:hAnsi="Times New Roman" w:cs="Times New Roman"/>
          <w:sz w:val="24"/>
          <w:szCs w:val="24"/>
        </w:rPr>
        <w:t xml:space="preserve">: </w:t>
      </w:r>
      <w:r w:rsidR="0092079C" w:rsidRPr="00283B65">
        <w:rPr>
          <w:rFonts w:ascii="Times New Roman" w:hAnsi="Times New Roman" w:cs="Times New Roman"/>
          <w:sz w:val="24"/>
          <w:szCs w:val="24"/>
        </w:rPr>
        <w:t xml:space="preserve">The reviewing faculty recommend strengthening Theme ELO 4.3 </w:t>
      </w:r>
      <w:r w:rsidR="000066D4" w:rsidRPr="00283B65">
        <w:rPr>
          <w:rFonts w:ascii="Times New Roman" w:hAnsi="Times New Roman" w:cs="Times New Roman"/>
          <w:sz w:val="24"/>
          <w:szCs w:val="24"/>
        </w:rPr>
        <w:t xml:space="preserve">in the course </w:t>
      </w:r>
      <w:r w:rsidR="0092079C" w:rsidRPr="00283B65">
        <w:rPr>
          <w:rFonts w:ascii="Times New Roman" w:hAnsi="Times New Roman" w:cs="Times New Roman"/>
          <w:sz w:val="24"/>
          <w:szCs w:val="24"/>
        </w:rPr>
        <w:t xml:space="preserve">by more explicitly positioning the critical analysis of ideological frameworks as a key learning goal. A dedicated unit or assignment on competing environmental ideologies </w:t>
      </w:r>
      <w:r w:rsidR="002A0624" w:rsidRPr="00283B65">
        <w:rPr>
          <w:rFonts w:ascii="Times New Roman" w:hAnsi="Times New Roman" w:cs="Times New Roman"/>
          <w:sz w:val="24"/>
          <w:szCs w:val="24"/>
        </w:rPr>
        <w:t>could</w:t>
      </w:r>
      <w:r w:rsidR="0092079C" w:rsidRPr="00283B65">
        <w:rPr>
          <w:rFonts w:ascii="Times New Roman" w:hAnsi="Times New Roman" w:cs="Times New Roman"/>
          <w:sz w:val="24"/>
          <w:szCs w:val="24"/>
        </w:rPr>
        <w:t xml:space="preserve"> offer structured engagement and valuable transnational perspectives, enhancing students’ ability to critically assess environmental narratives.</w:t>
      </w:r>
    </w:p>
    <w:p w14:paraId="702E2622" w14:textId="058D72B8" w:rsidR="000066D4" w:rsidRPr="00283B65" w:rsidRDefault="000066D4" w:rsidP="0092079C">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Unanimously </w:t>
      </w:r>
      <w:proofErr w:type="gramStart"/>
      <w:r w:rsidRPr="00283B65">
        <w:rPr>
          <w:rFonts w:ascii="Times New Roman" w:hAnsi="Times New Roman" w:cs="Times New Roman"/>
          <w:sz w:val="24"/>
          <w:szCs w:val="24"/>
        </w:rPr>
        <w:t>approved</w:t>
      </w:r>
      <w:proofErr w:type="gramEnd"/>
      <w:r w:rsidRPr="00283B65">
        <w:rPr>
          <w:rFonts w:ascii="Times New Roman" w:hAnsi="Times New Roman" w:cs="Times New Roman"/>
          <w:sz w:val="24"/>
          <w:szCs w:val="24"/>
        </w:rPr>
        <w:t xml:space="preserve"> with </w:t>
      </w:r>
      <w:r w:rsidRPr="00283B65">
        <w:rPr>
          <w:rFonts w:ascii="Times New Roman" w:hAnsi="Times New Roman" w:cs="Times New Roman"/>
          <w:i/>
          <w:iCs/>
          <w:sz w:val="24"/>
          <w:szCs w:val="24"/>
        </w:rPr>
        <w:t>two recommendations</w:t>
      </w:r>
      <w:r w:rsidRPr="00283B65">
        <w:rPr>
          <w:rFonts w:ascii="Times New Roman" w:hAnsi="Times New Roman" w:cs="Times New Roman"/>
          <w:sz w:val="24"/>
          <w:szCs w:val="24"/>
        </w:rPr>
        <w:t xml:space="preserve">. </w:t>
      </w:r>
    </w:p>
    <w:p w14:paraId="3DF060FC" w14:textId="2A33B4EB" w:rsidR="0092079C" w:rsidRPr="00283B65" w:rsidRDefault="0092079C" w:rsidP="0092079C">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 xml:space="preserve">Themes Subcommittee </w:t>
      </w:r>
    </w:p>
    <w:p w14:paraId="372EBA11" w14:textId="4610F617" w:rsidR="0092079C" w:rsidRPr="00283B65" w:rsidRDefault="0092079C" w:rsidP="0092079C">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Comment: The reviewing faculty </w:t>
      </w:r>
      <w:r w:rsidR="00B10BBD" w:rsidRPr="00283B65">
        <w:rPr>
          <w:rFonts w:ascii="Times New Roman" w:hAnsi="Times New Roman" w:cs="Times New Roman"/>
          <w:sz w:val="24"/>
          <w:szCs w:val="24"/>
        </w:rPr>
        <w:t>commend the department on</w:t>
      </w:r>
      <w:r w:rsidRPr="00283B65">
        <w:rPr>
          <w:rFonts w:ascii="Times New Roman" w:hAnsi="Times New Roman" w:cs="Times New Roman"/>
          <w:sz w:val="24"/>
          <w:szCs w:val="24"/>
        </w:rPr>
        <w:t xml:space="preserve"> this creative and engaging course. The interdisciplinary approach is compelling, and the glassmaking as a lens for exploring environmental and cultural themes</w:t>
      </w:r>
      <w:r w:rsidR="00B10BBD" w:rsidRPr="00283B65">
        <w:rPr>
          <w:rFonts w:ascii="Times New Roman" w:hAnsi="Times New Roman" w:cs="Times New Roman"/>
          <w:sz w:val="24"/>
          <w:szCs w:val="24"/>
        </w:rPr>
        <w:t xml:space="preserve"> will be a wonderful experience for students</w:t>
      </w:r>
      <w:r w:rsidRPr="00283B65">
        <w:rPr>
          <w:rFonts w:ascii="Times New Roman" w:hAnsi="Times New Roman" w:cs="Times New Roman"/>
          <w:sz w:val="24"/>
          <w:szCs w:val="24"/>
        </w:rPr>
        <w:t xml:space="preserve">. </w:t>
      </w:r>
    </w:p>
    <w:p w14:paraId="2A53FFF9" w14:textId="5166EB44" w:rsidR="0092079C" w:rsidRPr="00283B65" w:rsidRDefault="0092079C" w:rsidP="0092079C">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sz w:val="24"/>
          <w:szCs w:val="24"/>
        </w:rPr>
        <w:t>Recommendation</w:t>
      </w:r>
      <w:r w:rsidRPr="00283B65">
        <w:rPr>
          <w:rFonts w:ascii="Times New Roman" w:hAnsi="Times New Roman" w:cs="Times New Roman"/>
          <w:iCs/>
          <w:sz w:val="24"/>
          <w:szCs w:val="24"/>
        </w:rPr>
        <w:t xml:space="preserve">: The reviewing faculty </w:t>
      </w:r>
      <w:proofErr w:type="gramStart"/>
      <w:r w:rsidR="000066D4" w:rsidRPr="00283B65">
        <w:rPr>
          <w:rFonts w:ascii="Times New Roman" w:hAnsi="Times New Roman" w:cs="Times New Roman"/>
          <w:iCs/>
          <w:sz w:val="24"/>
          <w:szCs w:val="24"/>
        </w:rPr>
        <w:t>note</w:t>
      </w:r>
      <w:proofErr w:type="gramEnd"/>
      <w:r w:rsidR="000066D4" w:rsidRPr="00283B65">
        <w:rPr>
          <w:rFonts w:ascii="Times New Roman" w:hAnsi="Times New Roman" w:cs="Times New Roman"/>
          <w:iCs/>
          <w:sz w:val="24"/>
          <w:szCs w:val="24"/>
        </w:rPr>
        <w:t xml:space="preserve"> that the credit hour statement in the syllabus is currently written for a 3-credit course (9 weekly hours of engagement versus 12 for a 4-credit course). To ensure clarity and alignment with credit hour policies, the reviewing faculty recommend revising this statement to reflect that the </w:t>
      </w:r>
      <w:r w:rsidR="0013118D" w:rsidRPr="00283B65">
        <w:rPr>
          <w:rFonts w:ascii="Times New Roman" w:hAnsi="Times New Roman" w:cs="Times New Roman"/>
          <w:iCs/>
          <w:sz w:val="24"/>
          <w:szCs w:val="24"/>
        </w:rPr>
        <w:t xml:space="preserve">engagement for the </w:t>
      </w:r>
      <w:r w:rsidR="000066D4" w:rsidRPr="00283B65">
        <w:rPr>
          <w:rFonts w:ascii="Times New Roman" w:hAnsi="Times New Roman" w:cs="Times New Roman"/>
          <w:iCs/>
          <w:sz w:val="24"/>
          <w:szCs w:val="24"/>
        </w:rPr>
        <w:t xml:space="preserve">additional credit hour will be fulfilled through </w:t>
      </w:r>
      <w:r w:rsidR="007F670A" w:rsidRPr="00283B65">
        <w:rPr>
          <w:rFonts w:ascii="Times New Roman" w:hAnsi="Times New Roman" w:cs="Times New Roman"/>
          <w:iCs/>
          <w:sz w:val="24"/>
          <w:szCs w:val="24"/>
        </w:rPr>
        <w:t xml:space="preserve">certain </w:t>
      </w:r>
      <w:r w:rsidR="000066D4" w:rsidRPr="00283B65">
        <w:rPr>
          <w:rFonts w:ascii="Times New Roman" w:hAnsi="Times New Roman" w:cs="Times New Roman"/>
          <w:iCs/>
          <w:sz w:val="24"/>
          <w:szCs w:val="24"/>
        </w:rPr>
        <w:t>activities during the trip abroad (as is evidenced in the</w:t>
      </w:r>
      <w:r w:rsidR="002F5CDE" w:rsidRPr="00283B65">
        <w:rPr>
          <w:rFonts w:ascii="Times New Roman" w:hAnsi="Times New Roman" w:cs="Times New Roman"/>
          <w:iCs/>
          <w:sz w:val="24"/>
          <w:szCs w:val="24"/>
        </w:rPr>
        <w:t xml:space="preserve"> </w:t>
      </w:r>
      <w:r w:rsidR="000066D4" w:rsidRPr="00283B65">
        <w:rPr>
          <w:rFonts w:ascii="Times New Roman" w:hAnsi="Times New Roman" w:cs="Times New Roman"/>
          <w:iCs/>
          <w:sz w:val="24"/>
          <w:szCs w:val="24"/>
        </w:rPr>
        <w:t xml:space="preserve">study abroad contact hours breakdown). </w:t>
      </w:r>
      <w:r w:rsidR="004174C2" w:rsidRPr="00283B65">
        <w:rPr>
          <w:rFonts w:ascii="Times New Roman" w:hAnsi="Times New Roman" w:cs="Times New Roman"/>
          <w:iCs/>
          <w:sz w:val="24"/>
          <w:szCs w:val="24"/>
        </w:rPr>
        <w:t>[Syllabus p. 5]</w:t>
      </w:r>
    </w:p>
    <w:p w14:paraId="3B353C09" w14:textId="0B02DE67" w:rsidR="004174C2" w:rsidRPr="00283B65" w:rsidRDefault="000066D4" w:rsidP="004174C2">
      <w:pPr>
        <w:pStyle w:val="ListParagraph"/>
        <w:numPr>
          <w:ilvl w:val="2"/>
          <w:numId w:val="2"/>
        </w:numPr>
        <w:spacing w:after="0" w:line="240" w:lineRule="auto"/>
        <w:contextualSpacing w:val="0"/>
        <w:rPr>
          <w:rFonts w:ascii="Times New Roman" w:hAnsi="Times New Roman" w:cs="Times New Roman"/>
          <w:sz w:val="24"/>
          <w:szCs w:val="24"/>
        </w:rPr>
      </w:pPr>
      <w:r w:rsidRPr="00283B65">
        <w:rPr>
          <w:rFonts w:ascii="Times New Roman" w:hAnsi="Times New Roman" w:cs="Times New Roman"/>
          <w:i/>
          <w:sz w:val="24"/>
          <w:szCs w:val="24"/>
        </w:rPr>
        <w:t>Recommendation</w:t>
      </w:r>
      <w:r w:rsidRPr="00283B65">
        <w:rPr>
          <w:rFonts w:ascii="Times New Roman" w:hAnsi="Times New Roman" w:cs="Times New Roman"/>
          <w:sz w:val="24"/>
          <w:szCs w:val="24"/>
        </w:rPr>
        <w:t xml:space="preserve">: </w:t>
      </w:r>
      <w:r w:rsidR="004174C2" w:rsidRPr="00283B65">
        <w:rPr>
          <w:rFonts w:ascii="Times New Roman" w:hAnsi="Times New Roman" w:cs="Times New Roman"/>
          <w:sz w:val="24"/>
          <w:szCs w:val="24"/>
        </w:rPr>
        <w:t xml:space="preserve">Due to the recent closure of the Student Life Center for Belonging and Social Change (formerly the Multi-Cultural Center), the </w:t>
      </w:r>
      <w:r w:rsidR="004174C2" w:rsidRPr="00283B65">
        <w:rPr>
          <w:rFonts w:ascii="Times New Roman" w:hAnsi="Times New Roman" w:cs="Times New Roman"/>
          <w:sz w:val="24"/>
          <w:szCs w:val="24"/>
        </w:rPr>
        <w:lastRenderedPageBreak/>
        <w:t>reviewing faculty recommend removing the link to their website from the land acknowledge statement. [Syllabus p. 15]</w:t>
      </w:r>
    </w:p>
    <w:p w14:paraId="2AEF10EC" w14:textId="15F828C1" w:rsidR="004174C2" w:rsidRPr="00283B65" w:rsidRDefault="004174C2" w:rsidP="00CF7E0B">
      <w:pPr>
        <w:pStyle w:val="ListParagraph"/>
        <w:numPr>
          <w:ilvl w:val="2"/>
          <w:numId w:val="2"/>
        </w:numPr>
        <w:spacing w:after="0" w:line="240" w:lineRule="auto"/>
        <w:contextualSpacing w:val="0"/>
        <w:rPr>
          <w:rFonts w:ascii="Times New Roman" w:eastAsia="Times New Roman" w:hAnsi="Times New Roman" w:cs="Times New Roman"/>
          <w:sz w:val="24"/>
          <w:szCs w:val="24"/>
        </w:rPr>
      </w:pPr>
      <w:r w:rsidRPr="00283B65">
        <w:rPr>
          <w:rFonts w:ascii="Times New Roman" w:eastAsia="Times New Roman" w:hAnsi="Times New Roman" w:cs="Times New Roman"/>
          <w:i/>
          <w:iCs/>
          <w:sz w:val="24"/>
          <w:szCs w:val="24"/>
        </w:rPr>
        <w:t>Recommendation</w:t>
      </w:r>
      <w:r w:rsidRPr="00283B65">
        <w:rPr>
          <w:rFonts w:ascii="Times New Roman" w:eastAsia="Times New Roman" w:hAnsi="Times New Roman" w:cs="Times New Roman"/>
          <w:sz w:val="24"/>
          <w:szCs w:val="24"/>
        </w:rPr>
        <w:t xml:space="preserve">: Due to the recent renaming of the Office of Institutional Equity to the </w:t>
      </w:r>
      <w:hyperlink r:id="rId5" w:history="1">
        <w:r w:rsidRPr="00283B65">
          <w:rPr>
            <w:rStyle w:val="Hyperlink"/>
            <w:rFonts w:ascii="Times New Roman" w:eastAsia="Times New Roman" w:hAnsi="Times New Roman" w:cs="Times New Roman"/>
            <w:sz w:val="24"/>
            <w:szCs w:val="24"/>
          </w:rPr>
          <w:t>Office of Civil Rights Compliance</w:t>
        </w:r>
      </w:hyperlink>
      <w:r w:rsidRPr="00283B65">
        <w:rPr>
          <w:rFonts w:ascii="Times New Roman" w:eastAsia="Times New Roman" w:hAnsi="Times New Roman" w:cs="Times New Roman"/>
          <w:sz w:val="24"/>
          <w:szCs w:val="24"/>
        </w:rPr>
        <w:t xml:space="preserve">, the reviewing faculty recommend that the department </w:t>
      </w:r>
      <w:r w:rsidR="009A5F96" w:rsidRPr="00283B65">
        <w:rPr>
          <w:rFonts w:ascii="Times New Roman" w:eastAsia="Times New Roman" w:hAnsi="Times New Roman" w:cs="Times New Roman"/>
          <w:sz w:val="24"/>
          <w:szCs w:val="24"/>
        </w:rPr>
        <w:t>replace</w:t>
      </w:r>
      <w:r w:rsidRPr="00283B65">
        <w:rPr>
          <w:rFonts w:ascii="Times New Roman" w:eastAsia="Times New Roman" w:hAnsi="Times New Roman" w:cs="Times New Roman"/>
          <w:sz w:val="24"/>
          <w:szCs w:val="24"/>
        </w:rPr>
        <w:t xml:space="preserve"> the links in the Title IX and Religious Accommodations statements. </w:t>
      </w:r>
      <w:r w:rsidR="003C64F1" w:rsidRPr="00283B65">
        <w:rPr>
          <w:rFonts w:ascii="Times New Roman" w:eastAsia="Times New Roman" w:hAnsi="Times New Roman" w:cs="Times New Roman"/>
          <w:sz w:val="24"/>
          <w:szCs w:val="24"/>
        </w:rPr>
        <w:t xml:space="preserve">Please note that the Religious Accommodations statement currently does not include the contact link at all, and the final syllabus should contain the hyperlink to the Office’s website. </w:t>
      </w:r>
      <w:r w:rsidRPr="00283B65">
        <w:rPr>
          <w:rFonts w:ascii="Times New Roman" w:eastAsia="Times New Roman" w:hAnsi="Times New Roman" w:cs="Times New Roman"/>
          <w:sz w:val="24"/>
          <w:szCs w:val="24"/>
        </w:rPr>
        <w:t xml:space="preserve">[Syllabus </w:t>
      </w:r>
      <w:proofErr w:type="gramStart"/>
      <w:r w:rsidRPr="00283B65">
        <w:rPr>
          <w:rFonts w:ascii="Times New Roman" w:eastAsia="Times New Roman" w:hAnsi="Times New Roman" w:cs="Times New Roman"/>
          <w:sz w:val="24"/>
          <w:szCs w:val="24"/>
        </w:rPr>
        <w:t>pp</w:t>
      </w:r>
      <w:proofErr w:type="gramEnd"/>
      <w:r w:rsidRPr="00283B65">
        <w:rPr>
          <w:rFonts w:ascii="Times New Roman" w:eastAsia="Times New Roman" w:hAnsi="Times New Roman" w:cs="Times New Roman"/>
          <w:sz w:val="24"/>
          <w:szCs w:val="24"/>
        </w:rPr>
        <w:t>. 15, 17]</w:t>
      </w:r>
    </w:p>
    <w:p w14:paraId="5AA7C006" w14:textId="2D0DC294" w:rsidR="000066D4" w:rsidRPr="00283B65" w:rsidRDefault="000066D4" w:rsidP="0092079C">
      <w:pPr>
        <w:pStyle w:val="ListParagraph"/>
        <w:numPr>
          <w:ilvl w:val="2"/>
          <w:numId w:val="2"/>
        </w:numPr>
        <w:rPr>
          <w:rFonts w:ascii="Times New Roman" w:hAnsi="Times New Roman" w:cs="Times New Roman"/>
          <w:sz w:val="24"/>
          <w:szCs w:val="24"/>
        </w:rPr>
      </w:pPr>
      <w:r w:rsidRPr="00283B65">
        <w:rPr>
          <w:rFonts w:ascii="Times New Roman" w:hAnsi="Times New Roman" w:cs="Times New Roman"/>
          <w:iCs/>
          <w:sz w:val="24"/>
          <w:szCs w:val="24"/>
        </w:rPr>
        <w:t xml:space="preserve">Rehbeck, Nagar; unanimously approved with one comment and </w:t>
      </w:r>
      <w:r w:rsidRPr="00283B65">
        <w:rPr>
          <w:rFonts w:ascii="Times New Roman" w:hAnsi="Times New Roman" w:cs="Times New Roman"/>
          <w:i/>
          <w:sz w:val="24"/>
          <w:szCs w:val="24"/>
        </w:rPr>
        <w:t>three recommendations</w:t>
      </w:r>
      <w:r w:rsidRPr="00283B65">
        <w:rPr>
          <w:rFonts w:ascii="Times New Roman" w:hAnsi="Times New Roman" w:cs="Times New Roman"/>
          <w:iCs/>
          <w:sz w:val="24"/>
          <w:szCs w:val="24"/>
        </w:rPr>
        <w:t xml:space="preserve">. </w:t>
      </w:r>
    </w:p>
    <w:p w14:paraId="4823A4CF" w14:textId="4E757C5F" w:rsidR="000066D4" w:rsidRPr="00283B65" w:rsidRDefault="000066D4" w:rsidP="000066D4">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High-Impact Practice: Global and Intercultural Learning: Abroad, Away, or Virtual</w:t>
      </w:r>
    </w:p>
    <w:p w14:paraId="52B7F71C" w14:textId="01AA87CD" w:rsidR="000066D4" w:rsidRPr="00283B65" w:rsidRDefault="000066D4" w:rsidP="000066D4">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Rehbeck, Nagar; unanimously approved. </w:t>
      </w:r>
    </w:p>
    <w:p w14:paraId="7385367D" w14:textId="113EB700" w:rsidR="0042277C" w:rsidRPr="00283B65" w:rsidRDefault="0042277C" w:rsidP="0092079C">
      <w:pPr>
        <w:pStyle w:val="ListParagraph"/>
        <w:numPr>
          <w:ilvl w:val="0"/>
          <w:numId w:val="2"/>
        </w:numPr>
        <w:rPr>
          <w:rFonts w:ascii="Times New Roman" w:hAnsi="Times New Roman" w:cs="Times New Roman"/>
          <w:sz w:val="24"/>
          <w:szCs w:val="24"/>
        </w:rPr>
      </w:pPr>
      <w:r w:rsidRPr="00283B65">
        <w:rPr>
          <w:rFonts w:ascii="Times New Roman" w:hAnsi="Times New Roman" w:cs="Times New Roman"/>
          <w:sz w:val="24"/>
          <w:szCs w:val="24"/>
        </w:rPr>
        <w:t>History 3088 (new course requesting GEN Theme Traditions, Cultures, and Transformations)</w:t>
      </w:r>
    </w:p>
    <w:p w14:paraId="1BDA61E1" w14:textId="4BA7AD85" w:rsidR="0042277C" w:rsidRPr="00283B65" w:rsidRDefault="004174C2" w:rsidP="0042277C">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Theme Advisory Group: Traditions, Cultures, and Transformations</w:t>
      </w:r>
    </w:p>
    <w:p w14:paraId="16765080" w14:textId="4861D8F6" w:rsidR="004174C2" w:rsidRPr="00283B65" w:rsidRDefault="004174C2" w:rsidP="004174C2">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Comment: The reviewing faculty appreciate this new course, as it is time</w:t>
      </w:r>
      <w:r w:rsidR="00296CC5" w:rsidRPr="00283B65">
        <w:rPr>
          <w:rFonts w:ascii="Times New Roman" w:hAnsi="Times New Roman" w:cs="Times New Roman"/>
          <w:sz w:val="24"/>
          <w:szCs w:val="24"/>
        </w:rPr>
        <w:t>ly</w:t>
      </w:r>
      <w:r w:rsidRPr="00283B65">
        <w:rPr>
          <w:rFonts w:ascii="Times New Roman" w:hAnsi="Times New Roman" w:cs="Times New Roman"/>
          <w:sz w:val="24"/>
          <w:szCs w:val="24"/>
        </w:rPr>
        <w:t>, essential, and will resonate strongly with students.</w:t>
      </w:r>
    </w:p>
    <w:p w14:paraId="7743BA9B" w14:textId="5D8523B8" w:rsidR="003C64F1" w:rsidRPr="00283B65" w:rsidRDefault="004174C2" w:rsidP="003C64F1">
      <w:pPr>
        <w:pStyle w:val="ListParagraph"/>
        <w:numPr>
          <w:ilvl w:val="2"/>
          <w:numId w:val="2"/>
        </w:numPr>
        <w:rPr>
          <w:rFonts w:ascii="Times New Roman" w:hAnsi="Times New Roman" w:cs="Times New Roman"/>
          <w:sz w:val="24"/>
          <w:szCs w:val="24"/>
        </w:rPr>
      </w:pPr>
      <w:r w:rsidRPr="00283B65">
        <w:rPr>
          <w:rFonts w:ascii="Times New Roman" w:hAnsi="Times New Roman" w:cs="Times New Roman"/>
          <w:b/>
          <w:bCs/>
          <w:sz w:val="24"/>
          <w:szCs w:val="24"/>
        </w:rPr>
        <w:t>Contingency</w:t>
      </w:r>
      <w:r w:rsidRPr="00283B65">
        <w:rPr>
          <w:rFonts w:ascii="Times New Roman" w:hAnsi="Times New Roman" w:cs="Times New Roman"/>
          <w:sz w:val="24"/>
          <w:szCs w:val="24"/>
        </w:rPr>
        <w:t xml:space="preserve">: </w:t>
      </w:r>
      <w:r w:rsidR="00EB1B55" w:rsidRPr="00283B65">
        <w:rPr>
          <w:rFonts w:ascii="Times New Roman" w:hAnsi="Times New Roman" w:cs="Times New Roman"/>
          <w:sz w:val="24"/>
          <w:szCs w:val="24"/>
        </w:rPr>
        <w:t xml:space="preserve">The reviewing faculty request clearer alignment between </w:t>
      </w:r>
      <w:r w:rsidR="00E57027" w:rsidRPr="00283B65">
        <w:rPr>
          <w:rFonts w:ascii="Times New Roman" w:hAnsi="Times New Roman" w:cs="Times New Roman"/>
          <w:sz w:val="24"/>
          <w:szCs w:val="24"/>
        </w:rPr>
        <w:t xml:space="preserve">the Theme </w:t>
      </w:r>
      <w:r w:rsidR="00BD4EAD" w:rsidRPr="00283B65">
        <w:rPr>
          <w:rFonts w:ascii="Times New Roman" w:hAnsi="Times New Roman" w:cs="Times New Roman"/>
          <w:sz w:val="24"/>
          <w:szCs w:val="24"/>
        </w:rPr>
        <w:t xml:space="preserve">specific </w:t>
      </w:r>
      <w:r w:rsidR="00EB1B55" w:rsidRPr="00283B65">
        <w:rPr>
          <w:rFonts w:ascii="Times New Roman" w:hAnsi="Times New Roman" w:cs="Times New Roman"/>
          <w:sz w:val="24"/>
          <w:szCs w:val="24"/>
        </w:rPr>
        <w:t>learning outcomes and assessments in the syllabus. While ELO 3.1 is well-articulated with specific assignments, descriptions for ELOs 3.2</w:t>
      </w:r>
      <w:r w:rsidR="00BD4EAD" w:rsidRPr="00283B65">
        <w:rPr>
          <w:rFonts w:ascii="Times New Roman" w:hAnsi="Times New Roman" w:cs="Times New Roman"/>
          <w:sz w:val="24"/>
          <w:szCs w:val="24"/>
        </w:rPr>
        <w:t xml:space="preserve"> - </w:t>
      </w:r>
      <w:r w:rsidR="00EB1B55" w:rsidRPr="00283B65">
        <w:rPr>
          <w:rFonts w:ascii="Times New Roman" w:hAnsi="Times New Roman" w:cs="Times New Roman"/>
          <w:sz w:val="24"/>
          <w:szCs w:val="24"/>
        </w:rPr>
        <w:t>4 are more general and would benefit from a similar level of detail.</w:t>
      </w:r>
      <w:r w:rsidR="00C55498" w:rsidRPr="00283B65">
        <w:rPr>
          <w:rFonts w:ascii="Times New Roman" w:hAnsi="Times New Roman" w:cs="Times New Roman"/>
          <w:sz w:val="24"/>
          <w:szCs w:val="24"/>
        </w:rPr>
        <w:t xml:space="preserve"> The faculty note that the GE submission form includes helpful details about the presentation for ELO 3.2 and other assignment specifics for ELOs 3.4 and 4.1, which they ask be integrated into the syllabus.</w:t>
      </w:r>
      <w:r w:rsidR="00EB1B55" w:rsidRPr="00283B65">
        <w:rPr>
          <w:rFonts w:ascii="Times New Roman" w:hAnsi="Times New Roman" w:cs="Times New Roman"/>
          <w:sz w:val="24"/>
          <w:szCs w:val="24"/>
        </w:rPr>
        <w:t xml:space="preserve"> Clarifying </w:t>
      </w:r>
      <w:r w:rsidR="00C55498" w:rsidRPr="00283B65">
        <w:rPr>
          <w:rFonts w:ascii="Times New Roman" w:hAnsi="Times New Roman" w:cs="Times New Roman"/>
          <w:sz w:val="24"/>
          <w:szCs w:val="24"/>
        </w:rPr>
        <w:t xml:space="preserve">in the syllabus </w:t>
      </w:r>
      <w:r w:rsidR="00EB1B55" w:rsidRPr="00283B65">
        <w:rPr>
          <w:rFonts w:ascii="Times New Roman" w:hAnsi="Times New Roman" w:cs="Times New Roman"/>
          <w:sz w:val="24"/>
          <w:szCs w:val="24"/>
        </w:rPr>
        <w:t>where activities like quizzes, the reflection paper, historical essay, and presentations fit within these outcomes would enhance clarity for students</w:t>
      </w:r>
      <w:r w:rsidR="0008025A" w:rsidRPr="00283B65">
        <w:rPr>
          <w:rFonts w:ascii="Times New Roman" w:hAnsi="Times New Roman" w:cs="Times New Roman"/>
          <w:sz w:val="24"/>
          <w:szCs w:val="24"/>
        </w:rPr>
        <w:t xml:space="preserve"> and also support future instructors building on this strong course framewor</w:t>
      </w:r>
      <w:r w:rsidR="00C55498" w:rsidRPr="00283B65">
        <w:rPr>
          <w:rFonts w:ascii="Times New Roman" w:hAnsi="Times New Roman" w:cs="Times New Roman"/>
          <w:sz w:val="24"/>
          <w:szCs w:val="24"/>
        </w:rPr>
        <w:t>k</w:t>
      </w:r>
      <w:r w:rsidR="00EB1B55" w:rsidRPr="00283B65">
        <w:rPr>
          <w:rFonts w:ascii="Times New Roman" w:hAnsi="Times New Roman" w:cs="Times New Roman"/>
          <w:sz w:val="24"/>
          <w:szCs w:val="24"/>
        </w:rPr>
        <w:t xml:space="preserve">. </w:t>
      </w:r>
    </w:p>
    <w:p w14:paraId="7E22014E" w14:textId="13F8B8D7" w:rsidR="004174C2" w:rsidRPr="00283B65" w:rsidRDefault="00EB1B55" w:rsidP="004174C2">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Unanimously approved with </w:t>
      </w:r>
      <w:r w:rsidRPr="00283B65">
        <w:rPr>
          <w:rFonts w:ascii="Times New Roman" w:hAnsi="Times New Roman" w:cs="Times New Roman"/>
          <w:b/>
          <w:bCs/>
          <w:sz w:val="24"/>
          <w:szCs w:val="24"/>
        </w:rPr>
        <w:t>one contingency</w:t>
      </w:r>
      <w:r w:rsidRPr="00283B65">
        <w:rPr>
          <w:rFonts w:ascii="Times New Roman" w:hAnsi="Times New Roman" w:cs="Times New Roman"/>
          <w:sz w:val="24"/>
          <w:szCs w:val="24"/>
        </w:rPr>
        <w:t xml:space="preserve">. </w:t>
      </w:r>
    </w:p>
    <w:p w14:paraId="3D48A7DA" w14:textId="6D34C909" w:rsidR="00EB1B55" w:rsidRPr="00283B65" w:rsidRDefault="00EB1B55" w:rsidP="00EB1B55">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 xml:space="preserve">Themes Subcommittee </w:t>
      </w:r>
    </w:p>
    <w:p w14:paraId="4F62F50E" w14:textId="301FF140" w:rsidR="003C64F1" w:rsidRPr="00283B65" w:rsidRDefault="003C64F1" w:rsidP="00EB1B55">
      <w:pPr>
        <w:pStyle w:val="ListParagraph"/>
        <w:numPr>
          <w:ilvl w:val="2"/>
          <w:numId w:val="2"/>
        </w:numPr>
        <w:rPr>
          <w:rFonts w:ascii="Times New Roman" w:hAnsi="Times New Roman" w:cs="Times New Roman"/>
          <w:sz w:val="24"/>
          <w:szCs w:val="24"/>
        </w:rPr>
      </w:pPr>
      <w:r w:rsidRPr="00283B65">
        <w:rPr>
          <w:rFonts w:ascii="Times New Roman" w:hAnsi="Times New Roman" w:cs="Times New Roman"/>
          <w:b/>
          <w:bCs/>
          <w:sz w:val="24"/>
          <w:szCs w:val="24"/>
        </w:rPr>
        <w:t>Contingency</w:t>
      </w:r>
      <w:r w:rsidRPr="00283B65">
        <w:rPr>
          <w:rFonts w:ascii="Times New Roman" w:hAnsi="Times New Roman" w:cs="Times New Roman"/>
          <w:sz w:val="24"/>
          <w:szCs w:val="24"/>
        </w:rPr>
        <w:t xml:space="preserve">: </w:t>
      </w:r>
      <w:r w:rsidRPr="00283B65">
        <w:rPr>
          <w:rFonts w:ascii="Times New Roman" w:hAnsi="Times New Roman" w:cs="Times New Roman"/>
          <w:sz w:val="24"/>
          <w:szCs w:val="24"/>
        </w:rPr>
        <w:t xml:space="preserve">The </w:t>
      </w:r>
      <w:r w:rsidR="008F33F7">
        <w:rPr>
          <w:rFonts w:ascii="Times New Roman" w:hAnsi="Times New Roman" w:cs="Times New Roman"/>
          <w:sz w:val="24"/>
          <w:szCs w:val="24"/>
        </w:rPr>
        <w:t>reviewing faculty</w:t>
      </w:r>
      <w:r w:rsidRPr="00283B65">
        <w:rPr>
          <w:rFonts w:ascii="Times New Roman" w:hAnsi="Times New Roman" w:cs="Times New Roman"/>
          <w:sz w:val="24"/>
          <w:szCs w:val="24"/>
        </w:rPr>
        <w:t xml:space="preserve"> </w:t>
      </w:r>
      <w:r w:rsidRPr="00283B65">
        <w:rPr>
          <w:rFonts w:ascii="Times New Roman" w:hAnsi="Times New Roman" w:cs="Times New Roman"/>
          <w:sz w:val="24"/>
          <w:szCs w:val="24"/>
        </w:rPr>
        <w:t>note</w:t>
      </w:r>
      <w:r w:rsidRPr="00283B65">
        <w:rPr>
          <w:rFonts w:ascii="Times New Roman" w:hAnsi="Times New Roman" w:cs="Times New Roman"/>
          <w:sz w:val="24"/>
          <w:szCs w:val="24"/>
        </w:rPr>
        <w:t xml:space="preserve"> that the course title listed in the syllabus does not match the official title</w:t>
      </w:r>
      <w:r w:rsidRPr="00283B65">
        <w:rPr>
          <w:rFonts w:ascii="Times New Roman" w:hAnsi="Times New Roman" w:cs="Times New Roman"/>
          <w:sz w:val="24"/>
          <w:szCs w:val="24"/>
        </w:rPr>
        <w:t xml:space="preserve"> recently changed in curriculum.osu.edu (</w:t>
      </w:r>
      <w:r w:rsidRPr="00283B65">
        <w:rPr>
          <w:rFonts w:ascii="Times New Roman" w:hAnsi="Times New Roman" w:cs="Times New Roman"/>
          <w:sz w:val="24"/>
          <w:szCs w:val="24"/>
        </w:rPr>
        <w:t>Policing America: The Evolution of US Law Enforcement</w:t>
      </w:r>
      <w:r w:rsidRPr="00283B65">
        <w:rPr>
          <w:rFonts w:ascii="Times New Roman" w:hAnsi="Times New Roman" w:cs="Times New Roman"/>
          <w:sz w:val="24"/>
          <w:szCs w:val="24"/>
        </w:rPr>
        <w:t>)</w:t>
      </w:r>
      <w:r w:rsidRPr="00283B65">
        <w:rPr>
          <w:rFonts w:ascii="Times New Roman" w:hAnsi="Times New Roman" w:cs="Times New Roman"/>
          <w:sz w:val="24"/>
          <w:szCs w:val="24"/>
        </w:rPr>
        <w:t>. They request that the department revise the syllabus to ensure the instructor uses the correct, updated course title.</w:t>
      </w:r>
      <w:r w:rsidRPr="00283B65">
        <w:rPr>
          <w:rFonts w:ascii="Times New Roman" w:hAnsi="Times New Roman" w:cs="Times New Roman"/>
          <w:sz w:val="24"/>
          <w:szCs w:val="24"/>
        </w:rPr>
        <w:t xml:space="preserve"> [Syllabus p. 1]</w:t>
      </w:r>
    </w:p>
    <w:p w14:paraId="480839E6" w14:textId="57B82B53" w:rsidR="00EB1B55" w:rsidRPr="00283B65" w:rsidRDefault="00EB1B55" w:rsidP="00EB1B55">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sz w:val="24"/>
          <w:szCs w:val="24"/>
        </w:rPr>
        <w:t>Recommendation</w:t>
      </w:r>
      <w:r w:rsidRPr="00283B65">
        <w:rPr>
          <w:rFonts w:ascii="Times New Roman" w:hAnsi="Times New Roman" w:cs="Times New Roman"/>
          <w:sz w:val="24"/>
          <w:szCs w:val="24"/>
        </w:rPr>
        <w:t>: Due to the recent closure of the Student Life Center for Belonging and Social Change (formerly the Multi-Cultural Center), the reviewing faculty recommend removing the link to their website from the land acknowledge statement.</w:t>
      </w:r>
      <w:r w:rsidR="00B12632" w:rsidRPr="00283B65">
        <w:rPr>
          <w:rFonts w:ascii="Times New Roman" w:hAnsi="Times New Roman" w:cs="Times New Roman"/>
          <w:sz w:val="24"/>
          <w:szCs w:val="24"/>
        </w:rPr>
        <w:t xml:space="preserve"> [Syllabus p. 1]</w:t>
      </w:r>
    </w:p>
    <w:p w14:paraId="1E547300" w14:textId="13732ED7" w:rsidR="00B37585" w:rsidRPr="00283B65" w:rsidRDefault="00B37585" w:rsidP="00B37585">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iCs/>
          <w:sz w:val="24"/>
          <w:szCs w:val="24"/>
        </w:rPr>
        <w:t>Recommendation</w:t>
      </w:r>
      <w:r w:rsidRPr="00283B65">
        <w:rPr>
          <w:rFonts w:ascii="Times New Roman" w:hAnsi="Times New Roman" w:cs="Times New Roman"/>
          <w:sz w:val="24"/>
          <w:szCs w:val="24"/>
        </w:rPr>
        <w:t xml:space="preserve">: The reviewing faculty recommend that the department </w:t>
      </w:r>
      <w:r w:rsidR="008704F3" w:rsidRPr="00283B65">
        <w:rPr>
          <w:rFonts w:ascii="Times New Roman" w:hAnsi="Times New Roman" w:cs="Times New Roman"/>
          <w:sz w:val="24"/>
          <w:szCs w:val="24"/>
        </w:rPr>
        <w:t>ensure</w:t>
      </w:r>
      <w:r w:rsidRPr="00283B65">
        <w:rPr>
          <w:rFonts w:ascii="Times New Roman" w:hAnsi="Times New Roman" w:cs="Times New Roman"/>
          <w:sz w:val="24"/>
          <w:szCs w:val="24"/>
        </w:rPr>
        <w:t xml:space="preserve"> the table of </w:t>
      </w:r>
      <w:r w:rsidR="00A83AE9" w:rsidRPr="00283B65">
        <w:rPr>
          <w:rFonts w:ascii="Times New Roman" w:hAnsi="Times New Roman" w:cs="Times New Roman"/>
          <w:sz w:val="24"/>
          <w:szCs w:val="24"/>
        </w:rPr>
        <w:t xml:space="preserve">the </w:t>
      </w:r>
      <w:r w:rsidRPr="00283B65">
        <w:rPr>
          <w:rFonts w:ascii="Times New Roman" w:hAnsi="Times New Roman" w:cs="Times New Roman"/>
          <w:sz w:val="24"/>
          <w:szCs w:val="24"/>
        </w:rPr>
        <w:t>Theme Goals and ELOs is fully accessible in order to support screen reader compatibility and improve readability for all users. [Syllabus pp. 2-3]</w:t>
      </w:r>
    </w:p>
    <w:p w14:paraId="3ADE6242" w14:textId="70625A01" w:rsidR="00EB1B55" w:rsidRPr="00283B65" w:rsidRDefault="00EB1B55" w:rsidP="00EB1B55">
      <w:pPr>
        <w:pStyle w:val="ListParagraph"/>
        <w:numPr>
          <w:ilvl w:val="2"/>
          <w:numId w:val="2"/>
        </w:numPr>
        <w:rPr>
          <w:rFonts w:ascii="Times New Roman" w:hAnsi="Times New Roman" w:cs="Times New Roman"/>
          <w:sz w:val="24"/>
          <w:szCs w:val="24"/>
        </w:rPr>
      </w:pPr>
      <w:r w:rsidRPr="00283B65">
        <w:rPr>
          <w:rFonts w:ascii="Times New Roman" w:eastAsia="Times New Roman" w:hAnsi="Times New Roman" w:cs="Times New Roman"/>
          <w:i/>
          <w:iCs/>
          <w:sz w:val="24"/>
          <w:szCs w:val="24"/>
        </w:rPr>
        <w:t>Recommendation</w:t>
      </w:r>
      <w:r w:rsidRPr="00283B65">
        <w:rPr>
          <w:rFonts w:ascii="Times New Roman" w:eastAsia="Times New Roman" w:hAnsi="Times New Roman" w:cs="Times New Roman"/>
          <w:sz w:val="24"/>
          <w:szCs w:val="24"/>
        </w:rPr>
        <w:t xml:space="preserve">: Due to the recent renaming of the Office of Institutional Equity to the </w:t>
      </w:r>
      <w:hyperlink r:id="rId6" w:history="1">
        <w:r w:rsidRPr="00283B65">
          <w:rPr>
            <w:rStyle w:val="Hyperlink"/>
            <w:rFonts w:ascii="Times New Roman" w:eastAsia="Times New Roman" w:hAnsi="Times New Roman" w:cs="Times New Roman"/>
            <w:sz w:val="24"/>
            <w:szCs w:val="24"/>
          </w:rPr>
          <w:t>Office of Civil Rights Compliance</w:t>
        </w:r>
      </w:hyperlink>
      <w:r w:rsidRPr="00283B65">
        <w:rPr>
          <w:rFonts w:ascii="Times New Roman" w:eastAsia="Times New Roman" w:hAnsi="Times New Roman" w:cs="Times New Roman"/>
          <w:sz w:val="24"/>
          <w:szCs w:val="24"/>
        </w:rPr>
        <w:t>, the reviewing faculty recommend that the department update the links in the Title IX and Religious Accommodations statements.</w:t>
      </w:r>
      <w:r w:rsidR="00B12632" w:rsidRPr="00283B65">
        <w:rPr>
          <w:rFonts w:ascii="Times New Roman" w:eastAsia="Times New Roman" w:hAnsi="Times New Roman" w:cs="Times New Roman"/>
          <w:sz w:val="24"/>
          <w:szCs w:val="24"/>
        </w:rPr>
        <w:t xml:space="preserve"> [Syllabus pp.</w:t>
      </w:r>
      <w:r w:rsidR="00283B65" w:rsidRPr="00283B65">
        <w:rPr>
          <w:rFonts w:ascii="Times New Roman" w:eastAsia="Times New Roman" w:hAnsi="Times New Roman" w:cs="Times New Roman"/>
          <w:sz w:val="24"/>
          <w:szCs w:val="24"/>
        </w:rPr>
        <w:t xml:space="preserve"> 1</w:t>
      </w:r>
      <w:r w:rsidR="00EF7D17" w:rsidRPr="00283B65">
        <w:rPr>
          <w:rFonts w:ascii="Times New Roman" w:eastAsia="Times New Roman" w:hAnsi="Times New Roman" w:cs="Times New Roman"/>
          <w:sz w:val="24"/>
          <w:szCs w:val="24"/>
        </w:rPr>
        <w:t>3-</w:t>
      </w:r>
      <w:r w:rsidR="00B12632" w:rsidRPr="00283B65">
        <w:rPr>
          <w:rFonts w:ascii="Times New Roman" w:eastAsia="Times New Roman" w:hAnsi="Times New Roman" w:cs="Times New Roman"/>
          <w:sz w:val="24"/>
          <w:szCs w:val="24"/>
        </w:rPr>
        <w:t>14]</w:t>
      </w:r>
    </w:p>
    <w:p w14:paraId="7F493382" w14:textId="0F3C987C" w:rsidR="00EB1B55" w:rsidRPr="00283B65" w:rsidRDefault="00B12632" w:rsidP="00EB1B55">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lastRenderedPageBreak/>
        <w:t xml:space="preserve">Rehbeck, Søland; unanimously approved with </w:t>
      </w:r>
      <w:r w:rsidR="00A83AE9" w:rsidRPr="00283B65">
        <w:rPr>
          <w:rFonts w:ascii="Times New Roman" w:hAnsi="Times New Roman" w:cs="Times New Roman"/>
          <w:i/>
          <w:iCs/>
          <w:sz w:val="24"/>
          <w:szCs w:val="24"/>
        </w:rPr>
        <w:t>three</w:t>
      </w:r>
      <w:r w:rsidRPr="00283B65">
        <w:rPr>
          <w:rFonts w:ascii="Times New Roman" w:hAnsi="Times New Roman" w:cs="Times New Roman"/>
          <w:i/>
          <w:iCs/>
          <w:sz w:val="24"/>
          <w:szCs w:val="24"/>
        </w:rPr>
        <w:t xml:space="preserve"> recommendations</w:t>
      </w:r>
      <w:r w:rsidRPr="00283B65">
        <w:rPr>
          <w:rFonts w:ascii="Times New Roman" w:hAnsi="Times New Roman" w:cs="Times New Roman"/>
          <w:sz w:val="24"/>
          <w:szCs w:val="24"/>
        </w:rPr>
        <w:t xml:space="preserve">. </w:t>
      </w:r>
    </w:p>
    <w:p w14:paraId="061B010B" w14:textId="588845AE" w:rsidR="00DE1ACD" w:rsidRPr="00283B65" w:rsidRDefault="0042277C" w:rsidP="0042277C">
      <w:pPr>
        <w:pStyle w:val="ListParagraph"/>
        <w:numPr>
          <w:ilvl w:val="0"/>
          <w:numId w:val="2"/>
        </w:numPr>
        <w:rPr>
          <w:rFonts w:ascii="Times New Roman" w:hAnsi="Times New Roman" w:cs="Times New Roman"/>
          <w:sz w:val="24"/>
          <w:szCs w:val="24"/>
        </w:rPr>
      </w:pPr>
      <w:r w:rsidRPr="00283B65">
        <w:rPr>
          <w:rFonts w:ascii="Times New Roman" w:hAnsi="Times New Roman" w:cs="Times New Roman"/>
          <w:sz w:val="24"/>
          <w:szCs w:val="24"/>
        </w:rPr>
        <w:t>Islamic Studies 3501 (existing course with GEL Cultures and Ideas, GEL Diversity—Global Studies, and GEN Foundation Historical and Cultural Studies; request to remove GEN Foundation Historical and Cultural Studies &amp; replace with GEN Theme Traditions, Cultures, and Transformations) COURSE WAS APPROVED WITH CONTINGENCIES BY BOTH SUBCOMMITTEE &amp; TAG; IT WAS REQUESTED THAT REVISION BE REVIEWED BY WHOLE SUBCOMMITTEE</w:t>
      </w:r>
    </w:p>
    <w:p w14:paraId="51067A4F" w14:textId="77777777" w:rsidR="00123000" w:rsidRPr="00283B65" w:rsidRDefault="00123000" w:rsidP="00123000">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 xml:space="preserve">Theme Advisory Group: </w:t>
      </w:r>
      <w:r w:rsidR="004174C2" w:rsidRPr="00283B65">
        <w:rPr>
          <w:rFonts w:ascii="Times New Roman" w:hAnsi="Times New Roman" w:cs="Times New Roman"/>
          <w:sz w:val="24"/>
          <w:szCs w:val="24"/>
        </w:rPr>
        <w:t>Traditions, Cultures, and Transformations</w:t>
      </w:r>
    </w:p>
    <w:p w14:paraId="00B36A2C" w14:textId="13458B1B" w:rsidR="00123000" w:rsidRPr="00283B65" w:rsidRDefault="00123000" w:rsidP="00123000">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Approved. </w:t>
      </w:r>
    </w:p>
    <w:p w14:paraId="333BDA66" w14:textId="39DE040F" w:rsidR="00A83AE9" w:rsidRPr="00283B65" w:rsidRDefault="00A83AE9" w:rsidP="00A83AE9">
      <w:pPr>
        <w:pStyle w:val="ListParagraph"/>
        <w:numPr>
          <w:ilvl w:val="1"/>
          <w:numId w:val="2"/>
        </w:numPr>
        <w:rPr>
          <w:rFonts w:ascii="Times New Roman" w:hAnsi="Times New Roman" w:cs="Times New Roman"/>
          <w:sz w:val="24"/>
          <w:szCs w:val="24"/>
        </w:rPr>
      </w:pPr>
      <w:r w:rsidRPr="00283B65">
        <w:rPr>
          <w:rFonts w:ascii="Times New Roman" w:hAnsi="Times New Roman" w:cs="Times New Roman"/>
          <w:sz w:val="24"/>
          <w:szCs w:val="24"/>
        </w:rPr>
        <w:t xml:space="preserve">Themes Subcommittee </w:t>
      </w:r>
    </w:p>
    <w:p w14:paraId="42746578" w14:textId="77777777" w:rsidR="00283B65" w:rsidRPr="00283B65" w:rsidRDefault="00283B65" w:rsidP="00283B65">
      <w:pPr>
        <w:pStyle w:val="ListParagraph"/>
        <w:numPr>
          <w:ilvl w:val="2"/>
          <w:numId w:val="2"/>
        </w:numPr>
        <w:rPr>
          <w:rFonts w:ascii="Times New Roman" w:hAnsi="Times New Roman" w:cs="Times New Roman"/>
          <w:sz w:val="24"/>
          <w:szCs w:val="24"/>
        </w:rPr>
      </w:pPr>
      <w:r w:rsidRPr="00283B65">
        <w:rPr>
          <w:rFonts w:ascii="Times New Roman" w:hAnsi="Times New Roman" w:cs="Times New Roman"/>
          <w:b/>
          <w:bCs/>
          <w:sz w:val="24"/>
          <w:szCs w:val="24"/>
        </w:rPr>
        <w:t>Contingency</w:t>
      </w:r>
      <w:r w:rsidRPr="00283B65">
        <w:rPr>
          <w:rFonts w:ascii="Times New Roman" w:hAnsi="Times New Roman" w:cs="Times New Roman"/>
          <w:sz w:val="24"/>
          <w:szCs w:val="24"/>
        </w:rPr>
        <w:t xml:space="preserve">: The reviewing faculty note that the revised syllabus is missing required information on contacts hours. The previous syllabus indicated course meetings times and frequency (TR 9:35-10:55) on the first page in order to satisfy this requirement, and the reviewing faculty request that this information be reinstated.  </w:t>
      </w:r>
    </w:p>
    <w:p w14:paraId="4389C388" w14:textId="0493D4B2" w:rsidR="00283B65" w:rsidRPr="00283B65" w:rsidRDefault="00283B65" w:rsidP="00283B65">
      <w:pPr>
        <w:pStyle w:val="ListParagraph"/>
        <w:numPr>
          <w:ilvl w:val="2"/>
          <w:numId w:val="2"/>
        </w:numPr>
        <w:rPr>
          <w:rFonts w:ascii="Times New Roman" w:hAnsi="Times New Roman" w:cs="Times New Roman"/>
          <w:sz w:val="24"/>
          <w:szCs w:val="24"/>
        </w:rPr>
      </w:pPr>
      <w:r w:rsidRPr="00283B65">
        <w:rPr>
          <w:rFonts w:ascii="Times New Roman" w:hAnsi="Times New Roman" w:cs="Times New Roman"/>
          <w:b/>
          <w:bCs/>
          <w:sz w:val="24"/>
          <w:szCs w:val="24"/>
        </w:rPr>
        <w:t>Contingency</w:t>
      </w:r>
      <w:r w:rsidRPr="00283B65">
        <w:rPr>
          <w:rFonts w:ascii="Times New Roman" w:hAnsi="Times New Roman" w:cs="Times New Roman"/>
          <w:sz w:val="24"/>
          <w:szCs w:val="24"/>
        </w:rPr>
        <w:t xml:space="preserve">: The reviewing faculty request that the most recent versions of the SLDS and Religious Accommodations statements be used in the revised syllabus, as they were in the previous version. The updated statements can be found in an easy to copy/paste format on the </w:t>
      </w:r>
      <w:hyperlink r:id="rId7" w:history="1">
        <w:r w:rsidRPr="00283B65">
          <w:rPr>
            <w:rStyle w:val="Hyperlink"/>
            <w:rFonts w:ascii="Times New Roman" w:hAnsi="Times New Roman" w:cs="Times New Roman"/>
            <w:sz w:val="24"/>
            <w:szCs w:val="24"/>
          </w:rPr>
          <w:t>Arts and Sciences Curriculum and Assessment Services website</w:t>
        </w:r>
      </w:hyperlink>
      <w:r w:rsidRPr="00283B65">
        <w:rPr>
          <w:rFonts w:ascii="Times New Roman" w:hAnsi="Times New Roman" w:cs="Times New Roman"/>
          <w:sz w:val="24"/>
          <w:szCs w:val="24"/>
        </w:rPr>
        <w:t>.</w:t>
      </w:r>
      <w:r>
        <w:rPr>
          <w:rFonts w:ascii="Times New Roman" w:hAnsi="Times New Roman" w:cs="Times New Roman"/>
          <w:sz w:val="24"/>
          <w:szCs w:val="24"/>
        </w:rPr>
        <w:t xml:space="preserve"> [Syllabus p. 7]</w:t>
      </w:r>
    </w:p>
    <w:p w14:paraId="22389716" w14:textId="1DBA0124" w:rsidR="00496BC6" w:rsidRPr="00283B65" w:rsidRDefault="008118CD" w:rsidP="00A83AE9">
      <w:pPr>
        <w:pStyle w:val="ListParagraph"/>
        <w:numPr>
          <w:ilvl w:val="2"/>
          <w:numId w:val="2"/>
        </w:numPr>
        <w:rPr>
          <w:rFonts w:ascii="Times New Roman" w:hAnsi="Times New Roman" w:cs="Times New Roman"/>
          <w:sz w:val="24"/>
          <w:szCs w:val="24"/>
        </w:rPr>
      </w:pPr>
      <w:r w:rsidRPr="00283B65">
        <w:rPr>
          <w:rFonts w:ascii="Times New Roman" w:hAnsi="Times New Roman" w:cs="Times New Roman"/>
          <w:i/>
          <w:iCs/>
          <w:sz w:val="24"/>
          <w:szCs w:val="24"/>
        </w:rPr>
        <w:t>Recommendation</w:t>
      </w:r>
      <w:r w:rsidRPr="00283B65">
        <w:rPr>
          <w:rFonts w:ascii="Times New Roman" w:hAnsi="Times New Roman" w:cs="Times New Roman"/>
          <w:sz w:val="24"/>
          <w:szCs w:val="24"/>
        </w:rPr>
        <w:t xml:space="preserve">: </w:t>
      </w:r>
      <w:r w:rsidR="0045562B" w:rsidRPr="00283B65">
        <w:rPr>
          <w:rFonts w:ascii="Times New Roman" w:hAnsi="Times New Roman" w:cs="Times New Roman"/>
          <w:sz w:val="24"/>
          <w:szCs w:val="24"/>
        </w:rPr>
        <w:t xml:space="preserve">The reviewing faculty are concerned with the seemingly light reading load </w:t>
      </w:r>
      <w:r w:rsidR="00553367" w:rsidRPr="00283B65">
        <w:rPr>
          <w:rFonts w:ascii="Times New Roman" w:hAnsi="Times New Roman" w:cs="Times New Roman"/>
          <w:sz w:val="24"/>
          <w:szCs w:val="24"/>
        </w:rPr>
        <w:t>of</w:t>
      </w:r>
      <w:r w:rsidR="0045562B" w:rsidRPr="00283B65">
        <w:rPr>
          <w:rFonts w:ascii="Times New Roman" w:hAnsi="Times New Roman" w:cs="Times New Roman"/>
          <w:sz w:val="24"/>
          <w:szCs w:val="24"/>
        </w:rPr>
        <w:t xml:space="preserve"> this advanced Themes-level course. The faculty strongly recommend incorporating and assigning secondary sources </w:t>
      </w:r>
      <w:r w:rsidR="0002540B" w:rsidRPr="00283B65">
        <w:rPr>
          <w:rFonts w:ascii="Times New Roman" w:hAnsi="Times New Roman" w:cs="Times New Roman"/>
          <w:sz w:val="24"/>
          <w:szCs w:val="24"/>
        </w:rPr>
        <w:t xml:space="preserve">for reading </w:t>
      </w:r>
      <w:r w:rsidR="0045562B" w:rsidRPr="00283B65">
        <w:rPr>
          <w:rFonts w:ascii="Times New Roman" w:hAnsi="Times New Roman" w:cs="Times New Roman"/>
          <w:sz w:val="24"/>
          <w:szCs w:val="24"/>
        </w:rPr>
        <w:t xml:space="preserve">throughout the course. While </w:t>
      </w:r>
      <w:r w:rsidR="0002540B" w:rsidRPr="00283B65">
        <w:rPr>
          <w:rFonts w:ascii="Times New Roman" w:hAnsi="Times New Roman" w:cs="Times New Roman"/>
          <w:sz w:val="24"/>
          <w:szCs w:val="24"/>
        </w:rPr>
        <w:t xml:space="preserve">the explanation of </w:t>
      </w:r>
      <w:r w:rsidR="0045562B" w:rsidRPr="00283B65">
        <w:rPr>
          <w:rFonts w:ascii="Times New Roman" w:hAnsi="Times New Roman" w:cs="Times New Roman"/>
          <w:sz w:val="24"/>
          <w:szCs w:val="24"/>
        </w:rPr>
        <w:t xml:space="preserve">ELO 2.1 </w:t>
      </w:r>
      <w:r w:rsidR="0002540B" w:rsidRPr="00283B65">
        <w:rPr>
          <w:rFonts w:ascii="Times New Roman" w:hAnsi="Times New Roman" w:cs="Times New Roman"/>
          <w:sz w:val="24"/>
          <w:szCs w:val="24"/>
        </w:rPr>
        <w:t xml:space="preserve">in the syllabus </w:t>
      </w:r>
      <w:r w:rsidR="0045562B" w:rsidRPr="00283B65">
        <w:rPr>
          <w:rFonts w:ascii="Times New Roman" w:hAnsi="Times New Roman" w:cs="Times New Roman"/>
          <w:sz w:val="24"/>
          <w:szCs w:val="24"/>
        </w:rPr>
        <w:t xml:space="preserve">references engagement with a range of sources, this is not </w:t>
      </w:r>
      <w:r w:rsidR="001C313E" w:rsidRPr="00283B65">
        <w:rPr>
          <w:rFonts w:ascii="Times New Roman" w:hAnsi="Times New Roman" w:cs="Times New Roman"/>
          <w:sz w:val="24"/>
          <w:szCs w:val="24"/>
        </w:rPr>
        <w:t>fully</w:t>
      </w:r>
      <w:r w:rsidR="0045562B" w:rsidRPr="00283B65">
        <w:rPr>
          <w:rFonts w:ascii="Times New Roman" w:hAnsi="Times New Roman" w:cs="Times New Roman"/>
          <w:sz w:val="24"/>
          <w:szCs w:val="24"/>
        </w:rPr>
        <w:t xml:space="preserve"> reflected in the current assigned readings. Expanding </w:t>
      </w:r>
      <w:r w:rsidR="00D057B3" w:rsidRPr="00283B65">
        <w:rPr>
          <w:rFonts w:ascii="Times New Roman" w:hAnsi="Times New Roman" w:cs="Times New Roman"/>
          <w:sz w:val="24"/>
          <w:szCs w:val="24"/>
        </w:rPr>
        <w:t>and</w:t>
      </w:r>
      <w:r w:rsidR="0045562B" w:rsidRPr="00283B65">
        <w:rPr>
          <w:rFonts w:ascii="Times New Roman" w:hAnsi="Times New Roman" w:cs="Times New Roman"/>
          <w:sz w:val="24"/>
          <w:szCs w:val="24"/>
        </w:rPr>
        <w:t xml:space="preserve"> clarifying the role of both primary and secondary texts would strengthen alignment with the Theme learning outcome.</w:t>
      </w:r>
      <w:r w:rsidRPr="00283B65">
        <w:rPr>
          <w:rFonts w:ascii="Times New Roman" w:hAnsi="Times New Roman" w:cs="Times New Roman"/>
          <w:sz w:val="24"/>
          <w:szCs w:val="24"/>
        </w:rPr>
        <w:t xml:space="preserve"> </w:t>
      </w:r>
      <w:r w:rsidR="0045562B" w:rsidRPr="00283B65">
        <w:rPr>
          <w:rFonts w:ascii="Times New Roman" w:hAnsi="Times New Roman" w:cs="Times New Roman"/>
          <w:sz w:val="24"/>
          <w:szCs w:val="24"/>
        </w:rPr>
        <w:t>[Syllabus pp. 2, 9-11]</w:t>
      </w:r>
    </w:p>
    <w:p w14:paraId="6B3617D0" w14:textId="01E609DE" w:rsidR="00496BC6" w:rsidRPr="00283B65" w:rsidRDefault="00123000" w:rsidP="00A83AE9">
      <w:pPr>
        <w:pStyle w:val="ListParagraph"/>
        <w:numPr>
          <w:ilvl w:val="2"/>
          <w:numId w:val="2"/>
        </w:numPr>
        <w:rPr>
          <w:rFonts w:ascii="Times New Roman" w:hAnsi="Times New Roman" w:cs="Times New Roman"/>
          <w:sz w:val="24"/>
          <w:szCs w:val="24"/>
        </w:rPr>
      </w:pPr>
      <w:r w:rsidRPr="00283B65">
        <w:rPr>
          <w:rFonts w:ascii="Times New Roman" w:hAnsi="Times New Roman" w:cs="Times New Roman"/>
          <w:sz w:val="24"/>
          <w:szCs w:val="24"/>
        </w:rPr>
        <w:t xml:space="preserve">Rehbeck, Andridge; unanimously approved with </w:t>
      </w:r>
      <w:r w:rsidR="00283B65" w:rsidRPr="00283B65">
        <w:rPr>
          <w:rFonts w:ascii="Times New Roman" w:hAnsi="Times New Roman" w:cs="Times New Roman"/>
          <w:b/>
          <w:bCs/>
          <w:sz w:val="24"/>
          <w:szCs w:val="24"/>
        </w:rPr>
        <w:t xml:space="preserve">two contingencies </w:t>
      </w:r>
      <w:r w:rsidR="00283B65" w:rsidRPr="00283B65">
        <w:rPr>
          <w:rFonts w:ascii="Times New Roman" w:hAnsi="Times New Roman" w:cs="Times New Roman"/>
          <w:sz w:val="24"/>
          <w:szCs w:val="24"/>
        </w:rPr>
        <w:t xml:space="preserve">and </w:t>
      </w:r>
      <w:r w:rsidRPr="00283B65">
        <w:rPr>
          <w:rFonts w:ascii="Times New Roman" w:hAnsi="Times New Roman" w:cs="Times New Roman"/>
          <w:i/>
          <w:iCs/>
          <w:sz w:val="24"/>
          <w:szCs w:val="24"/>
        </w:rPr>
        <w:t>one</w:t>
      </w:r>
      <w:r w:rsidRPr="00283B65">
        <w:rPr>
          <w:rFonts w:ascii="Times New Roman" w:hAnsi="Times New Roman" w:cs="Times New Roman"/>
          <w:sz w:val="24"/>
          <w:szCs w:val="24"/>
        </w:rPr>
        <w:t xml:space="preserve"> </w:t>
      </w:r>
      <w:r w:rsidRPr="00283B65">
        <w:rPr>
          <w:rFonts w:ascii="Times New Roman" w:hAnsi="Times New Roman" w:cs="Times New Roman"/>
          <w:i/>
          <w:iCs/>
          <w:sz w:val="24"/>
          <w:szCs w:val="24"/>
        </w:rPr>
        <w:t>recommendation</w:t>
      </w:r>
      <w:r w:rsidRPr="00283B65">
        <w:rPr>
          <w:rFonts w:ascii="Times New Roman" w:hAnsi="Times New Roman" w:cs="Times New Roman"/>
          <w:sz w:val="24"/>
          <w:szCs w:val="24"/>
        </w:rPr>
        <w:t xml:space="preserve">.  </w:t>
      </w:r>
    </w:p>
    <w:sectPr w:rsidR="00496BC6" w:rsidRPr="00283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95A"/>
    <w:multiLevelType w:val="hybridMultilevel"/>
    <w:tmpl w:val="42229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12CB9"/>
    <w:multiLevelType w:val="hybridMultilevel"/>
    <w:tmpl w:val="CE5E7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C10AD"/>
    <w:multiLevelType w:val="multilevel"/>
    <w:tmpl w:val="D0E8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3A0394"/>
    <w:multiLevelType w:val="hybridMultilevel"/>
    <w:tmpl w:val="D8A8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2C40EC"/>
    <w:multiLevelType w:val="hybridMultilevel"/>
    <w:tmpl w:val="CC184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28946248">
    <w:abstractNumId w:val="2"/>
  </w:num>
  <w:num w:numId="2" w16cid:durableId="1346051583">
    <w:abstractNumId w:val="0"/>
  </w:num>
  <w:num w:numId="3" w16cid:durableId="1349217838">
    <w:abstractNumId w:val="4"/>
  </w:num>
  <w:num w:numId="4" w16cid:durableId="907811440">
    <w:abstractNumId w:val="3"/>
  </w:num>
  <w:num w:numId="5" w16cid:durableId="78638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7C"/>
    <w:rsid w:val="000066D4"/>
    <w:rsid w:val="0002540B"/>
    <w:rsid w:val="0006391F"/>
    <w:rsid w:val="0008025A"/>
    <w:rsid w:val="00123000"/>
    <w:rsid w:val="0013118D"/>
    <w:rsid w:val="00165037"/>
    <w:rsid w:val="001A3F95"/>
    <w:rsid w:val="001C313E"/>
    <w:rsid w:val="00263FC3"/>
    <w:rsid w:val="00283B65"/>
    <w:rsid w:val="00296CC5"/>
    <w:rsid w:val="002A0624"/>
    <w:rsid w:val="002F5CDE"/>
    <w:rsid w:val="003C4F4D"/>
    <w:rsid w:val="003C64F1"/>
    <w:rsid w:val="004174C2"/>
    <w:rsid w:val="0042277C"/>
    <w:rsid w:val="0045562B"/>
    <w:rsid w:val="00496BC6"/>
    <w:rsid w:val="00553367"/>
    <w:rsid w:val="00554AAA"/>
    <w:rsid w:val="00565F21"/>
    <w:rsid w:val="00691633"/>
    <w:rsid w:val="006E15E5"/>
    <w:rsid w:val="007F1C73"/>
    <w:rsid w:val="007F670A"/>
    <w:rsid w:val="008118CD"/>
    <w:rsid w:val="00831417"/>
    <w:rsid w:val="00835FB1"/>
    <w:rsid w:val="008704F3"/>
    <w:rsid w:val="00882D8C"/>
    <w:rsid w:val="008F33F7"/>
    <w:rsid w:val="008F5A58"/>
    <w:rsid w:val="0092079C"/>
    <w:rsid w:val="009A5F96"/>
    <w:rsid w:val="00A7756C"/>
    <w:rsid w:val="00A83AE9"/>
    <w:rsid w:val="00A9474E"/>
    <w:rsid w:val="00AD27CE"/>
    <w:rsid w:val="00B10BBD"/>
    <w:rsid w:val="00B12632"/>
    <w:rsid w:val="00B37585"/>
    <w:rsid w:val="00B465C3"/>
    <w:rsid w:val="00BD4EAD"/>
    <w:rsid w:val="00BE7681"/>
    <w:rsid w:val="00C55498"/>
    <w:rsid w:val="00CA07CE"/>
    <w:rsid w:val="00CE4D10"/>
    <w:rsid w:val="00D057B3"/>
    <w:rsid w:val="00D85B5D"/>
    <w:rsid w:val="00DD1337"/>
    <w:rsid w:val="00DE1ACD"/>
    <w:rsid w:val="00DF2B5B"/>
    <w:rsid w:val="00DF526E"/>
    <w:rsid w:val="00E13086"/>
    <w:rsid w:val="00E27853"/>
    <w:rsid w:val="00E57027"/>
    <w:rsid w:val="00EB1B55"/>
    <w:rsid w:val="00EF6D26"/>
    <w:rsid w:val="00E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8893"/>
  <w15:chartTrackingRefBased/>
  <w15:docId w15:val="{3A99F0B6-3F29-4B69-BE5D-CF49CBA8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77C"/>
    <w:rPr>
      <w:rFonts w:eastAsiaTheme="majorEastAsia" w:cstheme="majorBidi"/>
      <w:color w:val="272727" w:themeColor="text1" w:themeTint="D8"/>
    </w:rPr>
  </w:style>
  <w:style w:type="paragraph" w:styleId="Title">
    <w:name w:val="Title"/>
    <w:basedOn w:val="Normal"/>
    <w:next w:val="Normal"/>
    <w:link w:val="TitleChar"/>
    <w:uiPriority w:val="10"/>
    <w:qFormat/>
    <w:rsid w:val="00422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77C"/>
    <w:pPr>
      <w:spacing w:before="160"/>
      <w:jc w:val="center"/>
    </w:pPr>
    <w:rPr>
      <w:i/>
      <w:iCs/>
      <w:color w:val="404040" w:themeColor="text1" w:themeTint="BF"/>
    </w:rPr>
  </w:style>
  <w:style w:type="character" w:customStyle="1" w:styleId="QuoteChar">
    <w:name w:val="Quote Char"/>
    <w:basedOn w:val="DefaultParagraphFont"/>
    <w:link w:val="Quote"/>
    <w:uiPriority w:val="29"/>
    <w:rsid w:val="0042277C"/>
    <w:rPr>
      <w:i/>
      <w:iCs/>
      <w:color w:val="404040" w:themeColor="text1" w:themeTint="BF"/>
    </w:rPr>
  </w:style>
  <w:style w:type="paragraph" w:styleId="ListParagraph">
    <w:name w:val="List Paragraph"/>
    <w:basedOn w:val="Normal"/>
    <w:uiPriority w:val="34"/>
    <w:qFormat/>
    <w:rsid w:val="0042277C"/>
    <w:pPr>
      <w:ind w:left="720"/>
      <w:contextualSpacing/>
    </w:pPr>
  </w:style>
  <w:style w:type="character" w:styleId="IntenseEmphasis">
    <w:name w:val="Intense Emphasis"/>
    <w:basedOn w:val="DefaultParagraphFont"/>
    <w:uiPriority w:val="21"/>
    <w:qFormat/>
    <w:rsid w:val="0042277C"/>
    <w:rPr>
      <w:i/>
      <w:iCs/>
      <w:color w:val="0F4761" w:themeColor="accent1" w:themeShade="BF"/>
    </w:rPr>
  </w:style>
  <w:style w:type="paragraph" w:styleId="IntenseQuote">
    <w:name w:val="Intense Quote"/>
    <w:basedOn w:val="Normal"/>
    <w:next w:val="Normal"/>
    <w:link w:val="IntenseQuoteChar"/>
    <w:uiPriority w:val="30"/>
    <w:qFormat/>
    <w:rsid w:val="00422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77C"/>
    <w:rPr>
      <w:i/>
      <w:iCs/>
      <w:color w:val="0F4761" w:themeColor="accent1" w:themeShade="BF"/>
    </w:rPr>
  </w:style>
  <w:style w:type="character" w:styleId="IntenseReference">
    <w:name w:val="Intense Reference"/>
    <w:basedOn w:val="DefaultParagraphFont"/>
    <w:uiPriority w:val="32"/>
    <w:qFormat/>
    <w:rsid w:val="0042277C"/>
    <w:rPr>
      <w:b/>
      <w:bCs/>
      <w:smallCaps/>
      <w:color w:val="0F4761" w:themeColor="accent1" w:themeShade="BF"/>
      <w:spacing w:val="5"/>
    </w:rPr>
  </w:style>
  <w:style w:type="character" w:styleId="Hyperlink">
    <w:name w:val="Hyperlink"/>
    <w:basedOn w:val="DefaultParagraphFont"/>
    <w:uiPriority w:val="99"/>
    <w:unhideWhenUsed/>
    <w:rsid w:val="004174C2"/>
    <w:rPr>
      <w:color w:val="467886"/>
      <w:u w:val="single"/>
    </w:rPr>
  </w:style>
  <w:style w:type="character" w:styleId="UnresolvedMention">
    <w:name w:val="Unresolved Mention"/>
    <w:basedOn w:val="DefaultParagraphFont"/>
    <w:uiPriority w:val="99"/>
    <w:semiHidden/>
    <w:unhideWhenUsed/>
    <w:rsid w:val="00B12632"/>
    <w:rPr>
      <w:color w:val="605E5C"/>
      <w:shd w:val="clear" w:color="auto" w:fill="E1DFDD"/>
    </w:rPr>
  </w:style>
  <w:style w:type="paragraph" w:styleId="Revision">
    <w:name w:val="Revision"/>
    <w:hidden/>
    <w:uiPriority w:val="99"/>
    <w:semiHidden/>
    <w:rsid w:val="001A3F95"/>
    <w:pPr>
      <w:spacing w:after="0" w:line="240" w:lineRule="auto"/>
    </w:pPr>
  </w:style>
  <w:style w:type="character" w:styleId="CommentReference">
    <w:name w:val="annotation reference"/>
    <w:basedOn w:val="DefaultParagraphFont"/>
    <w:uiPriority w:val="99"/>
    <w:semiHidden/>
    <w:unhideWhenUsed/>
    <w:rsid w:val="001A3F95"/>
    <w:rPr>
      <w:sz w:val="16"/>
      <w:szCs w:val="16"/>
    </w:rPr>
  </w:style>
  <w:style w:type="paragraph" w:styleId="CommentText">
    <w:name w:val="annotation text"/>
    <w:basedOn w:val="Normal"/>
    <w:link w:val="CommentTextChar"/>
    <w:uiPriority w:val="99"/>
    <w:unhideWhenUsed/>
    <w:rsid w:val="001A3F95"/>
    <w:pPr>
      <w:spacing w:line="240" w:lineRule="auto"/>
    </w:pPr>
    <w:rPr>
      <w:sz w:val="20"/>
      <w:szCs w:val="20"/>
    </w:rPr>
  </w:style>
  <w:style w:type="character" w:customStyle="1" w:styleId="CommentTextChar">
    <w:name w:val="Comment Text Char"/>
    <w:basedOn w:val="DefaultParagraphFont"/>
    <w:link w:val="CommentText"/>
    <w:uiPriority w:val="99"/>
    <w:rsid w:val="001A3F95"/>
    <w:rPr>
      <w:sz w:val="20"/>
      <w:szCs w:val="20"/>
    </w:rPr>
  </w:style>
  <w:style w:type="paragraph" w:styleId="CommentSubject">
    <w:name w:val="annotation subject"/>
    <w:basedOn w:val="CommentText"/>
    <w:next w:val="CommentText"/>
    <w:link w:val="CommentSubjectChar"/>
    <w:uiPriority w:val="99"/>
    <w:semiHidden/>
    <w:unhideWhenUsed/>
    <w:rsid w:val="001A3F95"/>
    <w:rPr>
      <w:b/>
      <w:bCs/>
    </w:rPr>
  </w:style>
  <w:style w:type="character" w:customStyle="1" w:styleId="CommentSubjectChar">
    <w:name w:val="Comment Subject Char"/>
    <w:basedOn w:val="CommentTextChar"/>
    <w:link w:val="CommentSubject"/>
    <w:uiPriority w:val="99"/>
    <w:semiHidden/>
    <w:rsid w:val="001A3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2772">
      <w:bodyDiv w:val="1"/>
      <w:marLeft w:val="0"/>
      <w:marRight w:val="0"/>
      <w:marTop w:val="0"/>
      <w:marBottom w:val="0"/>
      <w:divBdr>
        <w:top w:val="none" w:sz="0" w:space="0" w:color="auto"/>
        <w:left w:val="none" w:sz="0" w:space="0" w:color="auto"/>
        <w:bottom w:val="none" w:sz="0" w:space="0" w:color="auto"/>
        <w:right w:val="none" w:sz="0" w:space="0" w:color="auto"/>
      </w:divBdr>
    </w:div>
    <w:div w:id="696933978">
      <w:bodyDiv w:val="1"/>
      <w:marLeft w:val="0"/>
      <w:marRight w:val="0"/>
      <w:marTop w:val="0"/>
      <w:marBottom w:val="0"/>
      <w:divBdr>
        <w:top w:val="none" w:sz="0" w:space="0" w:color="auto"/>
        <w:left w:val="none" w:sz="0" w:space="0" w:color="auto"/>
        <w:bottom w:val="none" w:sz="0" w:space="0" w:color="auto"/>
        <w:right w:val="none" w:sz="0" w:space="0" w:color="auto"/>
      </w:divBdr>
    </w:div>
    <w:div w:id="843974996">
      <w:bodyDiv w:val="1"/>
      <w:marLeft w:val="0"/>
      <w:marRight w:val="0"/>
      <w:marTop w:val="0"/>
      <w:marBottom w:val="0"/>
      <w:divBdr>
        <w:top w:val="none" w:sz="0" w:space="0" w:color="auto"/>
        <w:left w:val="none" w:sz="0" w:space="0" w:color="auto"/>
        <w:bottom w:val="none" w:sz="0" w:space="0" w:color="auto"/>
        <w:right w:val="none" w:sz="0" w:space="0" w:color="auto"/>
      </w:divBdr>
    </w:div>
    <w:div w:id="1111819919">
      <w:bodyDiv w:val="1"/>
      <w:marLeft w:val="0"/>
      <w:marRight w:val="0"/>
      <w:marTop w:val="0"/>
      <w:marBottom w:val="0"/>
      <w:divBdr>
        <w:top w:val="none" w:sz="0" w:space="0" w:color="auto"/>
        <w:left w:val="none" w:sz="0" w:space="0" w:color="auto"/>
        <w:bottom w:val="none" w:sz="0" w:space="0" w:color="auto"/>
        <w:right w:val="none" w:sz="0" w:space="0" w:color="auto"/>
      </w:divBdr>
    </w:div>
    <w:div w:id="1558202831">
      <w:bodyDiv w:val="1"/>
      <w:marLeft w:val="0"/>
      <w:marRight w:val="0"/>
      <w:marTop w:val="0"/>
      <w:marBottom w:val="0"/>
      <w:divBdr>
        <w:top w:val="none" w:sz="0" w:space="0" w:color="auto"/>
        <w:left w:val="none" w:sz="0" w:space="0" w:color="auto"/>
        <w:bottom w:val="none" w:sz="0" w:space="0" w:color="auto"/>
        <w:right w:val="none" w:sz="0" w:space="0" w:color="auto"/>
      </w:divBdr>
    </w:div>
    <w:div w:id="1940412121">
      <w:bodyDiv w:val="1"/>
      <w:marLeft w:val="0"/>
      <w:marRight w:val="0"/>
      <w:marTop w:val="0"/>
      <w:marBottom w:val="0"/>
      <w:divBdr>
        <w:top w:val="none" w:sz="0" w:space="0" w:color="auto"/>
        <w:left w:val="none" w:sz="0" w:space="0" w:color="auto"/>
        <w:bottom w:val="none" w:sz="0" w:space="0" w:color="auto"/>
        <w:right w:val="none" w:sz="0" w:space="0" w:color="auto"/>
      </w:divBdr>
    </w:div>
    <w:div w:id="209867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vilrights.osu.edu/" TargetMode="External"/><Relationship Id="rId5" Type="http://schemas.openxmlformats.org/officeDocument/2006/relationships/hyperlink" Target="https://civilrights.o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2025-04-21T12:54:00Z</dcterms:created>
  <dcterms:modified xsi:type="dcterms:W3CDTF">2025-04-21T13:15:00Z</dcterms:modified>
</cp:coreProperties>
</file>